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10" w:rsidRPr="004206AA" w:rsidRDefault="00753B29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4206AA">
        <w:rPr>
          <w:rFonts w:ascii="Times New Roman" w:hAnsi="Times New Roman"/>
          <w:sz w:val="24"/>
          <w:szCs w:val="24"/>
        </w:rPr>
        <w:t>Типовая форма опросного листа</w:t>
      </w:r>
    </w:p>
    <w:p w:rsidR="00455D10" w:rsidRPr="004206AA" w:rsidRDefault="00753B29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4206AA">
        <w:rPr>
          <w:rFonts w:ascii="Times New Roman" w:hAnsi="Times New Roman"/>
          <w:sz w:val="24"/>
          <w:szCs w:val="24"/>
        </w:rPr>
        <w:t xml:space="preserve">при проведении публичных консультаций по проекту </w:t>
      </w:r>
    </w:p>
    <w:p w:rsidR="00455D10" w:rsidRPr="004206AA" w:rsidRDefault="00753B29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4206AA">
        <w:rPr>
          <w:rFonts w:ascii="Times New Roman" w:hAnsi="Times New Roman"/>
          <w:sz w:val="24"/>
          <w:szCs w:val="24"/>
        </w:rPr>
        <w:t>муниципально</w:t>
      </w:r>
      <w:r w:rsidR="004206AA" w:rsidRPr="004206AA">
        <w:rPr>
          <w:rFonts w:ascii="Times New Roman" w:hAnsi="Times New Roman"/>
          <w:sz w:val="24"/>
          <w:szCs w:val="24"/>
        </w:rPr>
        <w:t>го нормативного правового акта г</w:t>
      </w:r>
      <w:r w:rsidRPr="004206AA">
        <w:rPr>
          <w:rFonts w:ascii="Times New Roman" w:hAnsi="Times New Roman"/>
          <w:sz w:val="24"/>
          <w:szCs w:val="24"/>
        </w:rPr>
        <w:t>ородского округа Электросталь Московской области</w:t>
      </w:r>
    </w:p>
    <w:p w:rsidR="00455D10" w:rsidRPr="004206AA" w:rsidRDefault="00455D1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455D10" w:rsidRPr="004206AA" w:rsidRDefault="00753B29">
      <w:pPr>
        <w:pStyle w:val="ConsPlusNonformat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4206AA">
        <w:rPr>
          <w:rFonts w:ascii="Times New Roman" w:hAnsi="Times New Roman"/>
          <w:sz w:val="24"/>
          <w:szCs w:val="24"/>
        </w:rPr>
        <w:t xml:space="preserve">Пожалуйста, заполните и направьте данную форму по электронной почте на адрес: </w:t>
      </w:r>
      <w:hyperlink r:id="rId5" w:history="1">
        <w:r w:rsidR="004206AA" w:rsidRPr="004206AA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mkureklama@mail.ru</w:t>
        </w:r>
      </w:hyperlink>
      <w:r w:rsidRPr="004206AA">
        <w:rPr>
          <w:rFonts w:ascii="Times New Roman" w:hAnsi="Times New Roman"/>
          <w:sz w:val="24"/>
          <w:szCs w:val="24"/>
        </w:rPr>
        <w:t xml:space="preserve">  не позднее </w:t>
      </w:r>
      <w:r w:rsidR="00792D80">
        <w:rPr>
          <w:rFonts w:ascii="Times New Roman" w:hAnsi="Times New Roman"/>
          <w:sz w:val="24"/>
          <w:szCs w:val="24"/>
        </w:rPr>
        <w:t>09</w:t>
      </w:r>
      <w:bookmarkStart w:id="0" w:name="_GoBack"/>
      <w:bookmarkEnd w:id="0"/>
      <w:r w:rsidRPr="004206AA">
        <w:rPr>
          <w:rFonts w:ascii="Times New Roman" w:hAnsi="Times New Roman"/>
          <w:sz w:val="24"/>
          <w:szCs w:val="24"/>
        </w:rPr>
        <w:t>.08.2024.</w:t>
      </w:r>
    </w:p>
    <w:p w:rsidR="00455D10" w:rsidRDefault="00455D10">
      <w:pPr>
        <w:pStyle w:val="ConsPlusNonformat"/>
        <w:jc w:val="both"/>
        <w:rPr>
          <w:rFonts w:ascii="Times New Roman" w:hAnsi="Times New Roman"/>
          <w:sz w:val="24"/>
        </w:rPr>
      </w:pPr>
    </w:p>
    <w:p w:rsidR="00455D10" w:rsidRDefault="00DC71CC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Орган, осуществляющий оценку регулирующего воздействия, не будет иметь возможности проанализировать позиции, направленные ему после указанного срока, </w:t>
      </w:r>
      <w:r>
        <w:rPr>
          <w:rFonts w:ascii="Times New Roman" w:hAnsi="Times New Roman"/>
          <w:sz w:val="24"/>
        </w:rPr>
        <w:br/>
        <w:t>а также направленные не в соответствии с настоящей формой</w:t>
      </w:r>
      <w:r w:rsidR="00753B29">
        <w:rPr>
          <w:rFonts w:ascii="Times New Roman" w:hAnsi="Times New Roman"/>
          <w:sz w:val="24"/>
        </w:rPr>
        <w:t>.</w:t>
      </w:r>
    </w:p>
    <w:p w:rsidR="00455D10" w:rsidRDefault="00455D10">
      <w:pPr>
        <w:pStyle w:val="ConsPlusNormal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0"/>
        <w:gridCol w:w="5194"/>
      </w:tblGrid>
      <w:tr w:rsidR="00455D10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Контактная информация:</w:t>
            </w: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Вашему желанию укажите: Наименование организации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Сфера деятельности организации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 контактного лица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контактного телефона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DC71CC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по проекту нормативного правового акта</w:t>
            </w: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1CC" w:rsidRDefault="00DC71CC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Какое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</w:t>
            </w:r>
            <w:r>
              <w:rPr>
                <w:rFonts w:ascii="Times New Roman" w:hAnsi="Times New Roman"/>
                <w:sz w:val="24"/>
              </w:rPr>
              <w:lastRenderedPageBreak/>
              <w:t>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792D80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Требуется ли переходной период для вступления в силу проекта нормативного правового акта? Какой переходной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792D80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792D80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792D80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792D80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792D80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>
            <w:pPr>
              <w:pStyle w:val="ConsPlusNormal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455D10" w:rsidRDefault="00455D10"/>
    <w:sectPr w:rsidR="00455D10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10"/>
    <w:rsid w:val="003605F0"/>
    <w:rsid w:val="004206AA"/>
    <w:rsid w:val="00455D10"/>
    <w:rsid w:val="00753B29"/>
    <w:rsid w:val="00792D80"/>
    <w:rsid w:val="00DC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pacing w:after="0" w:line="240" w:lineRule="auto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styleId="a3">
    <w:name w:val="line number"/>
    <w:basedOn w:val="a0"/>
    <w:semiHidden/>
  </w:style>
  <w:style w:type="character" w:styleId="a4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pacing w:after="0" w:line="240" w:lineRule="auto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styleId="a3">
    <w:name w:val="line number"/>
    <w:basedOn w:val="a0"/>
    <w:semiHidden/>
  </w:style>
  <w:style w:type="character" w:styleId="a4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mkurekl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Виктория</dc:creator>
  <cp:lastModifiedBy>User</cp:lastModifiedBy>
  <cp:revision>5</cp:revision>
  <dcterms:created xsi:type="dcterms:W3CDTF">2024-08-05T11:35:00Z</dcterms:created>
  <dcterms:modified xsi:type="dcterms:W3CDTF">2024-08-05T12:21:00Z</dcterms:modified>
</cp:coreProperties>
</file>